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1516380</wp:posOffset>
                </wp:positionH>
                <wp:positionV relativeFrom="paragraph">
                  <wp:posOffset>2584450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wps:txbx>
                      <wps:bodyPr upright="1"/>
                    </wps:wsp>
                  </a:graphicData>
                </a:graphic>
              </wp:anchor>
            </w:drawing>
          </mc:Choice>
          <mc:Fallback>
            <w:pict>
              <v:shape id="_x0000_s1026" o:spid="_x0000_s1026" o:spt="202" type="#_x0000_t202" style="position:absolute;left:0pt;margin-left:119.4pt;margin-top:203.5pt;height:31.4pt;width:173.15pt;z-index:251662336;mso-width-relative:page;mso-height-relative:page;" fillcolor="#FFFFFF" filled="t" stroked="f" coordsize="21600,21600" o:gfxdata="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AY9qD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4384;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号</w:t>
                      </w:r>
                    </w:p>
                    <w:p w14:paraId="2C245591"/>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-3136900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2</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bookmarkStart w:id="0" w:name="_GoBack"/>
      <w:bookmarkEnd w:id="0"/>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在省部级主要领导干部学习贯彻党的二十届四中全会精神专题研讨班开班式上发表的重要讲话，研究审议关于修订《通阳道街道财务管理制度》事宜，研究审议星光社区和祥云社区关于新一届居务监督委员会成员候选人初步人选事宜，研究审议街道妇女联合会妇女代表人选情况事宜。</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7E5AAFC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传达学习了习近平总书记在省部级主要领导干部学习贯彻党的二十届四中全会精神专题研讨班开班式上发表的重要讲话</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强调，要深入学习贯彻党的二十届四中全会对“十五五”时期经济社会发展作出的重大战略部署，要始终以全面、深刻、准确的要求领会把握全会精神，锚定建设现代化产业体系、加快构建新发展格局、推动经济社会协调并进等核心任务，把学习贯彻成效体现在锚定高质量发展主题、发展新质生产力的具体行动上。要立足工作实际抓好落地落实，既不折不扣贯彻党中央重大决策部署，又因地制宜探索有效路径，统筹发展和安全、统筹扩大内需和深化供给侧结构性改革，切实把全会擘画的“十五五”发展蓝图转化为干事创业的实际举措，以实干实绩推动中国式现代化建设各项工作走深走实，努力实现“十五五”时期发展良好开局。</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关于第二项议题相关要求</w:t>
      </w:r>
    </w:p>
    <w:p w14:paraId="77F428D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研究审议了关于修订《通阳道街道财务管理制度》事宜。</w:t>
      </w:r>
    </w:p>
    <w:p w14:paraId="3F80F36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会议指出，为了进一步防范控制采购风险，通阳道街道结合工作实际，对《通阳道街道财务管理制度》第十章政府采购模块内容进行了修改完善。经会议研究决定，原则同意修订《通阳道街道财务管理制度》。会议要求，在今后的政府采购过程中要严格按照内控制度执行，切实防范采购风险，提升政府采购质效和资金使用效益，确保每一笔采购资金都用在实处、发挥实效。</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关于第三项议题相关要求</w:t>
      </w:r>
    </w:p>
    <w:p w14:paraId="0CB26AC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研究审议了星光社区和祥云社区关于新一届居务监督委员会成员候选人初步人选事宜。会议指出，</w:t>
      </w:r>
      <w:r>
        <w:rPr>
          <w:rFonts w:hint="eastAsia" w:ascii="仿宋_GB2312" w:hAnsi="仿宋_GB2312" w:eastAsia="仿宋_GB2312" w:cs="仿宋_GB2312"/>
          <w:sz w:val="32"/>
          <w:szCs w:val="32"/>
          <w:lang w:val="en-US" w:eastAsia="zh-CN"/>
        </w:rPr>
        <w:t>根据《中华人民共和国居民委员会组织法》和《白云鄂博矿区嘎查村（居）务监督委员会换届选举工作方案》的规定，祥云社区经过居民代表大会推荐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新一届居务监督委员会成员候选人初步人选7人（主任2名差额1名：王荣彩、张英，委员5名差额1名：朱文艳、张玉才、温海英、董新华、李研）；</w:t>
      </w:r>
      <w:r>
        <w:rPr>
          <w:rFonts w:hint="eastAsia" w:ascii="仿宋_GB2312" w:hAnsi="仿宋_GB2312" w:eastAsia="仿宋_GB2312" w:cs="仿宋_GB2312"/>
          <w:sz w:val="32"/>
          <w:szCs w:val="32"/>
          <w:lang w:val="en-US" w:eastAsia="zh-CN"/>
        </w:rPr>
        <w:t>星光社区经过居民代表大会推荐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新一届居务监督委员会成员候选人初步人选7人（主任2名差额1名：王小蕊、候晓霞，委员5名差额1名：刘万喜、张宝平、包英格、曹丽清、赵鑫艺）。经会议研究决定，原则同意星光社区和祥云社区关于新一届居务监督委员会成员候选人初步人选名单。街道纪工委做好监督委员会选举后续具体工作，各社区配合落实。</w:t>
      </w:r>
    </w:p>
    <w:p w14:paraId="1C7B82B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关于第四项议题相关要求</w:t>
      </w:r>
    </w:p>
    <w:p w14:paraId="0376F3E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街道妇女联合会妇女代表人选情况事宜。会议指出，为进一步加强党对妇联工作的领导，不断健全完善白云鄂博矿区通阳道街道妇联组织建设，强化工作创新，提升妇联组织工作的服务意识和进取意识，真正把妇联组织建设成为党开展妇女工作的坚强阵地，根据代表结构要求和工作需要，通过协商共推荐通阳道街道妇联第一次妇女代表大会代表候选人推荐人选</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35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名（王小蕊、王佳佳、王荣彩、王海岩、王海燕、田秀云、包英格、包敖恩达古拉、卢婷、朱文艳、刘桂英、吴文超、吴月琴、苏红、张国萍、苏娜、李美霞、张敏、李淑华、张燕、张晓燕、张璐华、房宏毅、郑佳楠、郭阳、高媚荣、银巧娥、曹丽清、梁荣、董军艳、韩沙仁吐雅、温利华、温海英、董新华、解天竹）。经会议研究决定，原则同意街道妇女联合会妇女代表推荐人选。党的建设办公室牵头做好妇联换届后续具体工作，各社区配合落实。</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w:t>
      </w:r>
    </w:p>
    <w:p w14:paraId="4778BE51">
      <w:pPr>
        <w:keepNext w:val="0"/>
        <w:keepLines w:val="0"/>
        <w:pageBreakBefore w:val="0"/>
        <w:widowControl w:val="0"/>
        <w:kinsoku/>
        <w:wordWrap/>
        <w:overflowPunct/>
        <w:topLinePunct w:val="0"/>
        <w:autoSpaceDE/>
        <w:autoSpaceDN/>
        <w:bidi w:val="0"/>
        <w:adjustRightInd/>
        <w:snapToGrid/>
        <w:spacing w:beforeAutospacing="0" w:line="52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任梦帆、崔 巍、张 敏</w:t>
      </w:r>
    </w:p>
    <w:p w14:paraId="079B2B55">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第一至二议题：</w:t>
      </w:r>
      <w:r>
        <w:rPr>
          <w:rFonts w:hint="eastAsia" w:ascii="楷体_GB2312" w:hAnsi="楷体_GB2312" w:eastAsia="楷体_GB2312" w:cs="Times New Roman"/>
          <w:b/>
          <w:bCs/>
          <w:color w:val="auto"/>
          <w:sz w:val="32"/>
          <w:szCs w:val="32"/>
          <w:lang w:val="en-US" w:eastAsia="zh-CN"/>
        </w:rPr>
        <w:t>街道全体职工</w:t>
      </w:r>
    </w:p>
    <w:p w14:paraId="1DCA73A0">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第三议题：</w:t>
      </w:r>
      <w:r>
        <w:rPr>
          <w:rFonts w:hint="eastAsia" w:ascii="楷体_GB2312" w:hAnsi="楷体_GB2312" w:eastAsia="楷体_GB2312" w:cs="Times New Roman"/>
          <w:b/>
          <w:bCs/>
          <w:color w:val="auto"/>
          <w:sz w:val="32"/>
          <w:szCs w:val="32"/>
          <w:lang w:val="en-US" w:eastAsia="zh-CN"/>
        </w:rPr>
        <w:t>魏 莱</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2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第四议题：</w:t>
      </w:r>
      <w:r>
        <w:rPr>
          <w:rFonts w:hint="eastAsia" w:ascii="楷体_GB2312" w:hAnsi="楷体_GB2312" w:eastAsia="楷体_GB2312" w:cs="Times New Roman"/>
          <w:b/>
          <w:bCs/>
          <w:sz w:val="32"/>
          <w:szCs w:val="32"/>
          <w:lang w:val="en-US" w:eastAsia="zh-CN"/>
        </w:rPr>
        <w:t xml:space="preserve">张玉莹 </w:t>
      </w:r>
    </w:p>
    <w:p w14:paraId="10FFC85D">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olor w:val="auto"/>
          <w:sz w:val="32"/>
          <w:szCs w:val="32"/>
          <w:lang w:val="en-US" w:eastAsia="zh-CN"/>
        </w:rPr>
        <w:t>第五议题：</w:t>
      </w:r>
      <w:r>
        <w:rPr>
          <w:rFonts w:hint="eastAsia" w:ascii="楷体_GB2312" w:hAnsi="楷体_GB2312" w:eastAsia="楷体_GB2312" w:cs="Times New Roman"/>
          <w:b/>
          <w:bCs/>
          <w:sz w:val="32"/>
          <w:szCs w:val="32"/>
          <w:lang w:val="en-US" w:eastAsia="zh-CN"/>
        </w:rPr>
        <w:t>梁荣</w:t>
      </w:r>
    </w:p>
    <w:p w14:paraId="2F94A5F6">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3EB1959D">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21日</w:t>
      </w:r>
    </w:p>
    <w:p w14:paraId="307266BB">
      <w:pPr>
        <w:rPr>
          <w:rFonts w:hint="eastAsia"/>
          <w:lang w:val="en-US" w:eastAsia="zh-CN"/>
        </w:rPr>
      </w:pPr>
    </w:p>
    <w:p w14:paraId="62C5DD3B">
      <w:pPr>
        <w:rPr>
          <w:rFonts w:hint="eastAsia"/>
          <w:lang w:val="en-US" w:eastAsia="zh-CN"/>
        </w:rPr>
      </w:pPr>
    </w:p>
    <w:p w14:paraId="77A67D10">
      <w:pPr>
        <w:rPr>
          <w:rFonts w:hint="eastAsia" w:ascii="仿宋_GB2312" w:hAnsi="仿宋_GB2312" w:eastAsia="仿宋_GB2312" w:cs="仿宋_GB2312"/>
          <w:color w:val="000000"/>
          <w:sz w:val="24"/>
          <w:szCs w:val="24"/>
        </w:rPr>
      </w:pPr>
    </w:p>
    <w:p w14:paraId="3B5E0370">
      <w:pPr>
        <w:rPr>
          <w:rFonts w:hint="eastAsia" w:ascii="仿宋_GB2312" w:hAnsi="仿宋_GB2312" w:eastAsia="仿宋_GB2312" w:cs="仿宋_GB2312"/>
          <w:color w:val="000000"/>
          <w:sz w:val="24"/>
          <w:szCs w:val="24"/>
        </w:rPr>
      </w:pPr>
    </w:p>
    <w:p w14:paraId="53AA0C2C">
      <w:pPr>
        <w:rPr>
          <w:rFonts w:hint="eastAsia"/>
        </w:rPr>
      </w:pPr>
    </w:p>
    <w:p w14:paraId="508ABB02">
      <w:pPr>
        <w:rPr>
          <w:rFonts w:hint="eastAsia"/>
        </w:rPr>
      </w:pPr>
    </w:p>
    <w:p w14:paraId="421D684C">
      <w:pPr>
        <w:rPr>
          <w:rFonts w:hint="eastAsia"/>
        </w:rPr>
      </w:pPr>
    </w:p>
    <w:p w14:paraId="0F1AC001">
      <w:pPr>
        <w:rPr>
          <w:rFonts w:hint="eastAsia"/>
        </w:rPr>
      </w:pPr>
    </w:p>
    <w:p w14:paraId="67A5C7BB">
      <w:pPr>
        <w:rPr>
          <w:rFonts w:hint="eastAsia"/>
        </w:rPr>
      </w:pPr>
    </w:p>
    <w:p w14:paraId="1A4FBFBB">
      <w:pPr>
        <w:rPr>
          <w:rFonts w:hint="eastAsia"/>
        </w:rPr>
      </w:pPr>
    </w:p>
    <w:p w14:paraId="24067962">
      <w:pPr>
        <w:rPr>
          <w:rFonts w:hint="eastAsia"/>
        </w:rPr>
      </w:pPr>
    </w:p>
    <w:p w14:paraId="21CFD205">
      <w:pPr>
        <w:rPr>
          <w:rFonts w:hint="eastAsia"/>
        </w:rPr>
      </w:pPr>
    </w:p>
    <w:p w14:paraId="572121F8">
      <w:pPr>
        <w:rPr>
          <w:rFonts w:hint="eastAsia"/>
        </w:rPr>
      </w:pPr>
    </w:p>
    <w:p w14:paraId="4A8C675B">
      <w:pPr>
        <w:rPr>
          <w:rFonts w:hint="eastAsia"/>
        </w:rPr>
      </w:pPr>
    </w:p>
    <w:p w14:paraId="0E09F84E">
      <w:pPr>
        <w:rPr>
          <w:rFonts w:hint="eastAsia"/>
        </w:rPr>
      </w:pPr>
    </w:p>
    <w:p w14:paraId="0965263B">
      <w:pPr>
        <w:rPr>
          <w:rFonts w:hint="eastAsia"/>
        </w:rPr>
      </w:pPr>
    </w:p>
    <w:p w14:paraId="7A2C511E">
      <w:pPr>
        <w:rPr>
          <w:rFonts w:hint="eastAsia"/>
        </w:rPr>
      </w:pPr>
    </w:p>
    <w:p w14:paraId="2D3CCB20">
      <w:pPr>
        <w:rPr>
          <w:rFonts w:hint="eastAsia"/>
        </w:rPr>
      </w:pPr>
    </w:p>
    <w:p w14:paraId="5F49DF89">
      <w:pPr>
        <w:rPr>
          <w:rFonts w:hint="eastAsia"/>
        </w:rPr>
      </w:pPr>
    </w:p>
    <w:p w14:paraId="03181DED">
      <w:pPr>
        <w:rPr>
          <w:rFonts w:hint="eastAsia"/>
        </w:rPr>
      </w:pPr>
    </w:p>
    <w:p w14:paraId="3D467BB2">
      <w:pPr>
        <w:rPr>
          <w:rFonts w:hint="eastAsia"/>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1</w:t>
      </w:r>
      <w:r>
        <w:rPr>
          <w:rFonts w:hint="eastAsia" w:ascii="仿宋_GB2312" w:eastAsia="仿宋_GB2312"/>
          <w:color w:val="000000"/>
          <w:sz w:val="24"/>
          <w:szCs w:val="24"/>
        </w:rPr>
        <w:t>月</w:t>
      </w:r>
      <w:r>
        <w:rPr>
          <w:rFonts w:hint="eastAsia" w:ascii="仿宋_GB2312"/>
          <w:color w:val="000000"/>
          <w:sz w:val="24"/>
          <w:szCs w:val="24"/>
          <w:lang w:val="en-US" w:eastAsia="zh-CN"/>
        </w:rPr>
        <w:t>21</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F32DE"/>
    <w:rsid w:val="01DB6127"/>
    <w:rsid w:val="020A1730"/>
    <w:rsid w:val="023968C9"/>
    <w:rsid w:val="02854EA2"/>
    <w:rsid w:val="0293252C"/>
    <w:rsid w:val="02B50726"/>
    <w:rsid w:val="02F8102A"/>
    <w:rsid w:val="03011BBD"/>
    <w:rsid w:val="030F36F4"/>
    <w:rsid w:val="03885811"/>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A417AC"/>
    <w:rsid w:val="0ACB7583"/>
    <w:rsid w:val="0B2B77D7"/>
    <w:rsid w:val="0B664CB3"/>
    <w:rsid w:val="0B6748CB"/>
    <w:rsid w:val="0B695028"/>
    <w:rsid w:val="0B992D62"/>
    <w:rsid w:val="0BEE1E11"/>
    <w:rsid w:val="0C57284E"/>
    <w:rsid w:val="0CB11F5E"/>
    <w:rsid w:val="0D065EF3"/>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5002AE"/>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CC76B1"/>
    <w:rsid w:val="1A0E5A2C"/>
    <w:rsid w:val="1A1D6E85"/>
    <w:rsid w:val="1A4563DB"/>
    <w:rsid w:val="1A756519"/>
    <w:rsid w:val="1AEB5937"/>
    <w:rsid w:val="1B0B373B"/>
    <w:rsid w:val="1B5A1A13"/>
    <w:rsid w:val="1B740913"/>
    <w:rsid w:val="1B8942FC"/>
    <w:rsid w:val="1C2D5EB5"/>
    <w:rsid w:val="1C3E520E"/>
    <w:rsid w:val="1C4F3541"/>
    <w:rsid w:val="1C7B24E2"/>
    <w:rsid w:val="1CBC0BD7"/>
    <w:rsid w:val="1CF93072"/>
    <w:rsid w:val="1D270A2C"/>
    <w:rsid w:val="1D4D276C"/>
    <w:rsid w:val="1E1C021C"/>
    <w:rsid w:val="1E200CF1"/>
    <w:rsid w:val="1E5C1501"/>
    <w:rsid w:val="1E6B2AC7"/>
    <w:rsid w:val="1E6F276C"/>
    <w:rsid w:val="1E923F82"/>
    <w:rsid w:val="1EA27C15"/>
    <w:rsid w:val="1ED50345"/>
    <w:rsid w:val="1EF224F6"/>
    <w:rsid w:val="1EFE1270"/>
    <w:rsid w:val="1F016D75"/>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BE74B6"/>
    <w:rsid w:val="24C3687B"/>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7405CC1"/>
    <w:rsid w:val="27D70CAE"/>
    <w:rsid w:val="27E66DDE"/>
    <w:rsid w:val="27FA6A57"/>
    <w:rsid w:val="27FF25E0"/>
    <w:rsid w:val="281709FE"/>
    <w:rsid w:val="28542602"/>
    <w:rsid w:val="28A67A79"/>
    <w:rsid w:val="28B8366A"/>
    <w:rsid w:val="28BB49E1"/>
    <w:rsid w:val="28D57A9B"/>
    <w:rsid w:val="29431AD4"/>
    <w:rsid w:val="295A2940"/>
    <w:rsid w:val="2A141C00"/>
    <w:rsid w:val="2A1721C5"/>
    <w:rsid w:val="2A1969D1"/>
    <w:rsid w:val="2A5C0072"/>
    <w:rsid w:val="2A862824"/>
    <w:rsid w:val="2AC12C28"/>
    <w:rsid w:val="2ADC41F2"/>
    <w:rsid w:val="2B401674"/>
    <w:rsid w:val="2B54022C"/>
    <w:rsid w:val="2B8B5B54"/>
    <w:rsid w:val="2B9306F3"/>
    <w:rsid w:val="2C2E1F7D"/>
    <w:rsid w:val="2C2E3173"/>
    <w:rsid w:val="2CCD345E"/>
    <w:rsid w:val="2CE64684"/>
    <w:rsid w:val="2D2F3F8E"/>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4A7E50"/>
    <w:rsid w:val="30B96F09"/>
    <w:rsid w:val="30E402A4"/>
    <w:rsid w:val="30EF07B5"/>
    <w:rsid w:val="30F2476F"/>
    <w:rsid w:val="311961A0"/>
    <w:rsid w:val="316B4522"/>
    <w:rsid w:val="3175714F"/>
    <w:rsid w:val="326A45F8"/>
    <w:rsid w:val="32B0606E"/>
    <w:rsid w:val="33ED7470"/>
    <w:rsid w:val="34181C8D"/>
    <w:rsid w:val="342C7F98"/>
    <w:rsid w:val="347C7BF2"/>
    <w:rsid w:val="34FF745B"/>
    <w:rsid w:val="36826596"/>
    <w:rsid w:val="36944018"/>
    <w:rsid w:val="36A422C5"/>
    <w:rsid w:val="36D81669"/>
    <w:rsid w:val="36D949B6"/>
    <w:rsid w:val="37287F52"/>
    <w:rsid w:val="373B4A03"/>
    <w:rsid w:val="378B43A5"/>
    <w:rsid w:val="37EA3D0B"/>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B039E8"/>
    <w:rsid w:val="3DB122E7"/>
    <w:rsid w:val="3E130DD4"/>
    <w:rsid w:val="3E470969"/>
    <w:rsid w:val="3E565E71"/>
    <w:rsid w:val="3EFF1E2A"/>
    <w:rsid w:val="3F0B7224"/>
    <w:rsid w:val="3F683E1A"/>
    <w:rsid w:val="40273476"/>
    <w:rsid w:val="40401CFA"/>
    <w:rsid w:val="40752CC7"/>
    <w:rsid w:val="408E3126"/>
    <w:rsid w:val="40B732E0"/>
    <w:rsid w:val="41160006"/>
    <w:rsid w:val="413202DC"/>
    <w:rsid w:val="41566655"/>
    <w:rsid w:val="419A3E69"/>
    <w:rsid w:val="41E33C60"/>
    <w:rsid w:val="41FD1D69"/>
    <w:rsid w:val="421C20FC"/>
    <w:rsid w:val="426514B3"/>
    <w:rsid w:val="426C3282"/>
    <w:rsid w:val="427E2307"/>
    <w:rsid w:val="42857A84"/>
    <w:rsid w:val="42A653BA"/>
    <w:rsid w:val="42AD499A"/>
    <w:rsid w:val="42DA3F7F"/>
    <w:rsid w:val="433A39DC"/>
    <w:rsid w:val="434A21E9"/>
    <w:rsid w:val="435766B4"/>
    <w:rsid w:val="435B43F6"/>
    <w:rsid w:val="43755ABB"/>
    <w:rsid w:val="43784FA8"/>
    <w:rsid w:val="4391633D"/>
    <w:rsid w:val="442C5083"/>
    <w:rsid w:val="443979BB"/>
    <w:rsid w:val="44721D6F"/>
    <w:rsid w:val="44E823B9"/>
    <w:rsid w:val="45C35C9C"/>
    <w:rsid w:val="462C5BD6"/>
    <w:rsid w:val="462F3918"/>
    <w:rsid w:val="46517D32"/>
    <w:rsid w:val="46D3282B"/>
    <w:rsid w:val="46FB025E"/>
    <w:rsid w:val="472F0C46"/>
    <w:rsid w:val="476D46F8"/>
    <w:rsid w:val="477C3AE3"/>
    <w:rsid w:val="48334771"/>
    <w:rsid w:val="48B57B2D"/>
    <w:rsid w:val="49494CF1"/>
    <w:rsid w:val="496334AA"/>
    <w:rsid w:val="49783238"/>
    <w:rsid w:val="497D499A"/>
    <w:rsid w:val="4A791606"/>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1051E45"/>
    <w:rsid w:val="51404C2B"/>
    <w:rsid w:val="5184720E"/>
    <w:rsid w:val="521560B8"/>
    <w:rsid w:val="5255059F"/>
    <w:rsid w:val="526979CD"/>
    <w:rsid w:val="533F47CB"/>
    <w:rsid w:val="534126FB"/>
    <w:rsid w:val="53B37937"/>
    <w:rsid w:val="54097E40"/>
    <w:rsid w:val="542C43C1"/>
    <w:rsid w:val="54FB04AF"/>
    <w:rsid w:val="559612BE"/>
    <w:rsid w:val="564A4959"/>
    <w:rsid w:val="5650064E"/>
    <w:rsid w:val="5679683F"/>
    <w:rsid w:val="56893E7C"/>
    <w:rsid w:val="56FB37FB"/>
    <w:rsid w:val="570A5ABF"/>
    <w:rsid w:val="572C012C"/>
    <w:rsid w:val="57592B1A"/>
    <w:rsid w:val="576A2A02"/>
    <w:rsid w:val="577949F3"/>
    <w:rsid w:val="579730CB"/>
    <w:rsid w:val="57AF2B0B"/>
    <w:rsid w:val="57B317F1"/>
    <w:rsid w:val="57B8376D"/>
    <w:rsid w:val="57E741BB"/>
    <w:rsid w:val="58030D88"/>
    <w:rsid w:val="581F37ED"/>
    <w:rsid w:val="58271B3B"/>
    <w:rsid w:val="58946268"/>
    <w:rsid w:val="58A27F7A"/>
    <w:rsid w:val="58C1582F"/>
    <w:rsid w:val="58CE6FC1"/>
    <w:rsid w:val="58D76C8B"/>
    <w:rsid w:val="58F01CFE"/>
    <w:rsid w:val="59001A74"/>
    <w:rsid w:val="590F71C5"/>
    <w:rsid w:val="595A73B6"/>
    <w:rsid w:val="59981AA8"/>
    <w:rsid w:val="59C55F6B"/>
    <w:rsid w:val="59DF76D7"/>
    <w:rsid w:val="59E823B0"/>
    <w:rsid w:val="5A5028F2"/>
    <w:rsid w:val="5A940780"/>
    <w:rsid w:val="5AC10B8B"/>
    <w:rsid w:val="5B3E6680"/>
    <w:rsid w:val="5B4669AB"/>
    <w:rsid w:val="5B6F38BC"/>
    <w:rsid w:val="5BCC46D3"/>
    <w:rsid w:val="5C25746B"/>
    <w:rsid w:val="5C7460D5"/>
    <w:rsid w:val="5CB400C3"/>
    <w:rsid w:val="5D380EAD"/>
    <w:rsid w:val="5E3E6996"/>
    <w:rsid w:val="5E5378C4"/>
    <w:rsid w:val="5E624433"/>
    <w:rsid w:val="5E72408D"/>
    <w:rsid w:val="5EB6652D"/>
    <w:rsid w:val="5EDA221B"/>
    <w:rsid w:val="5F043BDE"/>
    <w:rsid w:val="5F623840"/>
    <w:rsid w:val="5F6F4497"/>
    <w:rsid w:val="5FF05737"/>
    <w:rsid w:val="60013C1E"/>
    <w:rsid w:val="60244EEA"/>
    <w:rsid w:val="609B45AD"/>
    <w:rsid w:val="61096DE8"/>
    <w:rsid w:val="613D0460"/>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12629B"/>
    <w:rsid w:val="6B3F58D8"/>
    <w:rsid w:val="6B5239C3"/>
    <w:rsid w:val="6B632DD1"/>
    <w:rsid w:val="6B874966"/>
    <w:rsid w:val="6B8F25DF"/>
    <w:rsid w:val="6BEF2CC6"/>
    <w:rsid w:val="6BEF307E"/>
    <w:rsid w:val="6C5940BA"/>
    <w:rsid w:val="6C8A3E98"/>
    <w:rsid w:val="6CB2588E"/>
    <w:rsid w:val="6CCB5899"/>
    <w:rsid w:val="6D0E5C54"/>
    <w:rsid w:val="6D2D0F6B"/>
    <w:rsid w:val="6D8372A6"/>
    <w:rsid w:val="6DD5607C"/>
    <w:rsid w:val="6E1219EE"/>
    <w:rsid w:val="6E7F2DDF"/>
    <w:rsid w:val="6ECD3B4B"/>
    <w:rsid w:val="6F3A4AFE"/>
    <w:rsid w:val="6F7F4719"/>
    <w:rsid w:val="6F9951BD"/>
    <w:rsid w:val="70001CFE"/>
    <w:rsid w:val="705B6F34"/>
    <w:rsid w:val="713C451B"/>
    <w:rsid w:val="714A0D93"/>
    <w:rsid w:val="716D33C3"/>
    <w:rsid w:val="717F302F"/>
    <w:rsid w:val="71851F61"/>
    <w:rsid w:val="71863600"/>
    <w:rsid w:val="71FC5618"/>
    <w:rsid w:val="720957B4"/>
    <w:rsid w:val="72144E11"/>
    <w:rsid w:val="72472D8F"/>
    <w:rsid w:val="725E2D0C"/>
    <w:rsid w:val="72A7337A"/>
    <w:rsid w:val="730F65A4"/>
    <w:rsid w:val="73236401"/>
    <w:rsid w:val="73663242"/>
    <w:rsid w:val="73B13C13"/>
    <w:rsid w:val="745D4ADD"/>
    <w:rsid w:val="74CD081E"/>
    <w:rsid w:val="74EA079E"/>
    <w:rsid w:val="757809F3"/>
    <w:rsid w:val="7592164A"/>
    <w:rsid w:val="759727BC"/>
    <w:rsid w:val="75BB3B9B"/>
    <w:rsid w:val="761C4C9E"/>
    <w:rsid w:val="762F0E50"/>
    <w:rsid w:val="76944F4E"/>
    <w:rsid w:val="76C70431"/>
    <w:rsid w:val="770D444E"/>
    <w:rsid w:val="774A164B"/>
    <w:rsid w:val="77636A3E"/>
    <w:rsid w:val="77AA49FE"/>
    <w:rsid w:val="77DA2E34"/>
    <w:rsid w:val="77E27B4B"/>
    <w:rsid w:val="78012883"/>
    <w:rsid w:val="7820118F"/>
    <w:rsid w:val="782557C0"/>
    <w:rsid w:val="78993764"/>
    <w:rsid w:val="78D3343E"/>
    <w:rsid w:val="790D6133"/>
    <w:rsid w:val="79766B8D"/>
    <w:rsid w:val="79EB30D7"/>
    <w:rsid w:val="7A2D13ED"/>
    <w:rsid w:val="7A762851"/>
    <w:rsid w:val="7AF12EF3"/>
    <w:rsid w:val="7AF87CC8"/>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F6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1585</Words>
  <Characters>1598</Characters>
  <Lines>0</Lines>
  <Paragraphs>31</Paragraphs>
  <TotalTime>0</TotalTime>
  <ScaleCrop>false</ScaleCrop>
  <LinksUpToDate>false</LinksUpToDate>
  <CharactersWithSpaces>1617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2024-11-12T09:29:00Z</dcterms:created>
  <dc:creator>WPS Office</dc:creator>
  <cp:lastModifiedBy>韩SRTY</cp:lastModifiedBy>
  <cp:lastPrinted>2026-02-10T09:07:00Z</cp:lastPrinted>
  <dcterms:modified xsi:type="dcterms:W3CDTF">2026-02-11T07:12:11Z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7CEB66CCB61C4B3B94B00F7D03B18F8A_13</vt:lpwstr>
  </property>
  <property fmtid="{D5CDD505-2E9C-101B-9397-08002B2CF9AE}" pid="3" name="KSOProductBuildVer">
    <vt:lpwstr>2052-12.1.0.24657</vt:lpwstr>
  </property>
  <property fmtid="{D5CDD505-2E9C-101B-9397-08002B2CF9AE}" pid="4" name="KSOTemplateDocerSaveRecord">
    <vt:lpwstr>eyJoZGlkIjoiM2NhYjc5ZWI2OGY4NWUwYzI2MTk5YjQ0NWZkMGM3ZDQiLCJ1c2VySWQiOiI0NzM3NjYxMjcifQ==</vt:lpwstr>
  </property>
</Properties>
</file>